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>«ВЕСЕЛОВСКОЕ СЕЛЬСКОЕ ПОСЕЛЕНИЕ»</w:t>
      </w: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>АДМИНИСТРАЦИЯ ВЕСЕЛОВСКОГО СЕЛЬСКОГО ПОСЕЛЕНИЯ</w:t>
      </w:r>
    </w:p>
    <w:p w:rsidR="00A05C2C" w:rsidRPr="00A05C2C" w:rsidRDefault="00A05C2C" w:rsidP="00A05C2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C2C" w:rsidRPr="00A05C2C" w:rsidRDefault="00A05C2C" w:rsidP="00A05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2C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A05C2C" w:rsidRPr="00A05C2C" w:rsidRDefault="00A05C2C" w:rsidP="00A05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C2C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05C2C">
        <w:rPr>
          <w:rFonts w:ascii="Times New Roman" w:hAnsi="Times New Roman" w:cs="Times New Roman"/>
          <w:sz w:val="28"/>
          <w:szCs w:val="28"/>
        </w:rPr>
        <w:t xml:space="preserve"> декабря 2023 № 8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A05C2C" w:rsidRPr="00A05C2C" w:rsidRDefault="00A05C2C" w:rsidP="00A05C2C">
      <w:pPr>
        <w:tabs>
          <w:tab w:val="left" w:pos="7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05C2C">
        <w:rPr>
          <w:rFonts w:ascii="Times New Roman" w:hAnsi="Times New Roman" w:cs="Times New Roman"/>
          <w:sz w:val="28"/>
          <w:szCs w:val="28"/>
        </w:rPr>
        <w:t>х.Веселый</w:t>
      </w:r>
    </w:p>
    <w:p w:rsidR="00FE6769" w:rsidRPr="00E1392E" w:rsidRDefault="00FE6769" w:rsidP="00FE6769">
      <w:pPr>
        <w:pStyle w:val="10"/>
        <w:shd w:val="clear" w:color="auto" w:fill="auto"/>
        <w:tabs>
          <w:tab w:val="left" w:pos="9214"/>
        </w:tabs>
        <w:spacing w:after="243" w:line="320" w:lineRule="exact"/>
        <w:ind w:left="284" w:right="79"/>
        <w:jc w:val="center"/>
        <w:rPr>
          <w:b/>
          <w:sz w:val="28"/>
          <w:szCs w:val="28"/>
        </w:rPr>
      </w:pPr>
      <w:r w:rsidRPr="00E1392E">
        <w:rPr>
          <w:b/>
          <w:sz w:val="28"/>
          <w:szCs w:val="28"/>
        </w:rPr>
        <w:t>Об утверждении Порядка санкционирования оплаты денежных обязательств получателей средств бюджета</w:t>
      </w:r>
      <w:r>
        <w:rPr>
          <w:b/>
          <w:sz w:val="28"/>
          <w:szCs w:val="28"/>
        </w:rPr>
        <w:t xml:space="preserve"> </w:t>
      </w:r>
      <w:r w:rsidR="009E4B72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 Дубовского района</w:t>
      </w:r>
      <w:r w:rsidRPr="00E1392E">
        <w:rPr>
          <w:b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>
        <w:rPr>
          <w:b/>
          <w:sz w:val="28"/>
          <w:szCs w:val="28"/>
        </w:rPr>
        <w:t>б</w:t>
      </w:r>
      <w:r w:rsidRPr="00E1392E">
        <w:rPr>
          <w:b/>
          <w:sz w:val="28"/>
          <w:szCs w:val="28"/>
        </w:rPr>
        <w:t xml:space="preserve">юджета </w:t>
      </w:r>
      <w:r w:rsidR="009E4B72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 Дубовского района</w:t>
      </w:r>
    </w:p>
    <w:p w:rsidR="00FE6769" w:rsidRPr="004C1263" w:rsidRDefault="00FE6769" w:rsidP="00FE6769">
      <w:pPr>
        <w:pStyle w:val="10"/>
        <w:shd w:val="clear" w:color="auto" w:fill="auto"/>
        <w:spacing w:after="302" w:line="317" w:lineRule="exact"/>
        <w:ind w:left="20" w:firstLine="600"/>
        <w:rPr>
          <w:b/>
          <w:sz w:val="28"/>
          <w:szCs w:val="28"/>
        </w:rPr>
      </w:pPr>
      <w:r w:rsidRPr="004C1263">
        <w:rPr>
          <w:sz w:val="28"/>
          <w:szCs w:val="28"/>
        </w:rPr>
        <w:t>В соответствии с пунктами 1,2, абзацем третьим пункта 5 статьи 219 и частью второй статьи 219.2 Бюджетного кодекса Российской Федерации, Адми</w:t>
      </w:r>
      <w:r>
        <w:rPr>
          <w:sz w:val="28"/>
          <w:szCs w:val="28"/>
        </w:rPr>
        <w:t xml:space="preserve">нистрация </w:t>
      </w:r>
      <w:r w:rsidR="009E4B7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FE6769" w:rsidRPr="004C1263" w:rsidRDefault="00FE6769" w:rsidP="00FE6769">
      <w:pPr>
        <w:pStyle w:val="10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320" w:lineRule="exact"/>
        <w:ind w:left="20" w:firstLine="600"/>
        <w:rPr>
          <w:sz w:val="28"/>
          <w:szCs w:val="28"/>
        </w:rPr>
      </w:pPr>
      <w:r w:rsidRPr="004C1263">
        <w:rPr>
          <w:sz w:val="28"/>
          <w:szCs w:val="28"/>
        </w:rPr>
        <w:t>Утвердить Порядок санкционирования оплаты денежных обязательств получателей средств бюджета</w:t>
      </w:r>
      <w:r>
        <w:rPr>
          <w:sz w:val="28"/>
          <w:szCs w:val="28"/>
        </w:rPr>
        <w:t xml:space="preserve"> </w:t>
      </w:r>
      <w:r w:rsidR="009E4B7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4C1263">
        <w:rPr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</w:t>
      </w:r>
      <w:r>
        <w:rPr>
          <w:sz w:val="28"/>
          <w:szCs w:val="28"/>
        </w:rPr>
        <w:t xml:space="preserve"> </w:t>
      </w:r>
      <w:r w:rsidR="009E4B7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4C1263">
        <w:rPr>
          <w:sz w:val="28"/>
          <w:szCs w:val="28"/>
        </w:rPr>
        <w:t>.</w:t>
      </w:r>
    </w:p>
    <w:p w:rsidR="00DF34D4" w:rsidRDefault="00DF34D4" w:rsidP="00A05C2C">
      <w:pPr>
        <w:pStyle w:val="10"/>
        <w:shd w:val="clear" w:color="auto" w:fill="auto"/>
        <w:tabs>
          <w:tab w:val="left" w:pos="9214"/>
        </w:tabs>
        <w:spacing w:after="0" w:line="320" w:lineRule="exact"/>
        <w:ind w:left="284" w:right="79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FE6769" w:rsidRPr="00FE6769">
        <w:rPr>
          <w:sz w:val="28"/>
          <w:szCs w:val="28"/>
        </w:rPr>
        <w:t xml:space="preserve">Признать утратившим силу </w:t>
      </w:r>
      <w:r w:rsidR="009E4B72">
        <w:rPr>
          <w:sz w:val="28"/>
          <w:szCs w:val="28"/>
        </w:rPr>
        <w:t>распоряжение</w:t>
      </w:r>
      <w:r w:rsidR="00FE6769" w:rsidRPr="00FE6769">
        <w:rPr>
          <w:sz w:val="28"/>
          <w:szCs w:val="28"/>
        </w:rPr>
        <w:t xml:space="preserve">  Администрации </w:t>
      </w:r>
      <w:r w:rsidR="009E4B72">
        <w:rPr>
          <w:sz w:val="28"/>
          <w:szCs w:val="28"/>
        </w:rPr>
        <w:t>Веселовского</w:t>
      </w:r>
      <w:r w:rsidR="00FE6769" w:rsidRPr="00FE6769">
        <w:rPr>
          <w:sz w:val="28"/>
          <w:szCs w:val="28"/>
        </w:rPr>
        <w:t xml:space="preserve"> сельского поселения от 30.12.20</w:t>
      </w:r>
      <w:r w:rsidR="009E4B72">
        <w:rPr>
          <w:sz w:val="28"/>
          <w:szCs w:val="28"/>
        </w:rPr>
        <w:t>21</w:t>
      </w:r>
      <w:r w:rsidR="00FE6769" w:rsidRPr="00FE6769">
        <w:rPr>
          <w:sz w:val="28"/>
          <w:szCs w:val="28"/>
        </w:rPr>
        <w:t xml:space="preserve"> № </w:t>
      </w:r>
      <w:r w:rsidR="009E4B72">
        <w:rPr>
          <w:sz w:val="28"/>
          <w:szCs w:val="28"/>
        </w:rPr>
        <w:t>102</w:t>
      </w:r>
      <w:r w:rsidR="00FE6769" w:rsidRPr="00FE6769">
        <w:rPr>
          <w:sz w:val="28"/>
          <w:szCs w:val="28"/>
        </w:rPr>
        <w:t xml:space="preserve"> «Об утверждении Порядка санкционирования оплаты денежных обязательств получателей средств местного бюджета и оплаты денежных обязательств, подлежащих исполнению за счет бюджетных ассигнований по источникам финансирования дефицита местного бюджета</w:t>
      </w:r>
      <w:r>
        <w:rPr>
          <w:sz w:val="28"/>
          <w:szCs w:val="28"/>
        </w:rPr>
        <w:t>».</w:t>
      </w:r>
    </w:p>
    <w:p w:rsidR="00FE6769" w:rsidRPr="004C1263" w:rsidRDefault="00FE6769" w:rsidP="00A05C2C">
      <w:pPr>
        <w:pStyle w:val="10"/>
        <w:numPr>
          <w:ilvl w:val="0"/>
          <w:numId w:val="2"/>
        </w:numPr>
        <w:shd w:val="clear" w:color="auto" w:fill="auto"/>
        <w:tabs>
          <w:tab w:val="left" w:pos="0"/>
        </w:tabs>
        <w:spacing w:after="0" w:line="320" w:lineRule="exact"/>
        <w:rPr>
          <w:sz w:val="28"/>
          <w:szCs w:val="28"/>
        </w:rPr>
      </w:pPr>
      <w:r w:rsidRPr="004C1263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="00A05C2C">
        <w:rPr>
          <w:sz w:val="28"/>
          <w:szCs w:val="28"/>
        </w:rPr>
        <w:t xml:space="preserve"> </w:t>
      </w:r>
      <w:r w:rsidR="009E4B72">
        <w:rPr>
          <w:sz w:val="28"/>
          <w:szCs w:val="28"/>
        </w:rPr>
        <w:t>распоряжение</w:t>
      </w:r>
      <w:r w:rsidRPr="004C1263">
        <w:rPr>
          <w:sz w:val="28"/>
          <w:szCs w:val="28"/>
        </w:rPr>
        <w:t xml:space="preserve"> вступает в силу с 1 января 202</w:t>
      </w:r>
      <w:r w:rsidR="009E4B72">
        <w:rPr>
          <w:sz w:val="28"/>
          <w:szCs w:val="28"/>
        </w:rPr>
        <w:t>4</w:t>
      </w:r>
      <w:r w:rsidRPr="004C1263">
        <w:rPr>
          <w:sz w:val="28"/>
          <w:szCs w:val="28"/>
        </w:rPr>
        <w:t xml:space="preserve"> года.</w:t>
      </w:r>
    </w:p>
    <w:p w:rsidR="00FE6769" w:rsidRPr="004C1263" w:rsidRDefault="00FE6769" w:rsidP="00A05C2C">
      <w:pPr>
        <w:pStyle w:val="10"/>
        <w:numPr>
          <w:ilvl w:val="0"/>
          <w:numId w:val="2"/>
        </w:numPr>
        <w:shd w:val="clear" w:color="auto" w:fill="auto"/>
        <w:tabs>
          <w:tab w:val="left" w:pos="0"/>
        </w:tabs>
        <w:spacing w:after="0" w:line="320" w:lineRule="exact"/>
      </w:pPr>
      <w:r w:rsidRPr="004C1263">
        <w:rPr>
          <w:sz w:val="28"/>
          <w:szCs w:val="28"/>
        </w:rPr>
        <w:t xml:space="preserve">Контроль за исполнением настоящего </w:t>
      </w:r>
      <w:r w:rsidR="009E4B72">
        <w:rPr>
          <w:sz w:val="28"/>
          <w:szCs w:val="28"/>
        </w:rPr>
        <w:t>распоряжения</w:t>
      </w:r>
      <w:r w:rsidRPr="004C1263">
        <w:rPr>
          <w:sz w:val="28"/>
          <w:szCs w:val="28"/>
        </w:rPr>
        <w:t xml:space="preserve"> оставляю за собой.</w:t>
      </w:r>
    </w:p>
    <w:p w:rsidR="00DF34D4" w:rsidRDefault="00DF34D4" w:rsidP="00DF34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05C2C" w:rsidRDefault="00A05C2C" w:rsidP="00A05C2C">
      <w:pPr>
        <w:pStyle w:val="ae"/>
        <w:ind w:left="980"/>
        <w:rPr>
          <w:rFonts w:ascii="Times New Roman" w:hAnsi="Times New Roman" w:cs="Times New Roman"/>
          <w:sz w:val="28"/>
          <w:szCs w:val="28"/>
        </w:rPr>
      </w:pPr>
    </w:p>
    <w:p w:rsidR="00FE6769" w:rsidRPr="00DF34D4" w:rsidRDefault="00FE6769" w:rsidP="00DF34D4">
      <w:pPr>
        <w:pStyle w:val="ae"/>
        <w:rPr>
          <w:rFonts w:ascii="Times New Roman" w:hAnsi="Times New Roman" w:cs="Times New Roman"/>
          <w:sz w:val="28"/>
          <w:szCs w:val="28"/>
        </w:rPr>
      </w:pPr>
      <w:r w:rsidRPr="00DF34D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E4B72" w:rsidRDefault="009E4B72" w:rsidP="009E4B7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FE6769" w:rsidRPr="00DF34D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  <w:r w:rsidR="00FE6769" w:rsidRPr="00DF34D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E4B72" w:rsidRDefault="009E4B72" w:rsidP="009E4B7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05C2C" w:rsidRPr="00A05C2C" w:rsidRDefault="00A05C2C" w:rsidP="00A05C2C">
      <w:pPr>
        <w:pStyle w:val="ae"/>
        <w:tabs>
          <w:tab w:val="left" w:pos="210"/>
        </w:tabs>
        <w:rPr>
          <w:rFonts w:ascii="Times New Roman" w:hAnsi="Times New Roman" w:cs="Times New Roman"/>
          <w:kern w:val="2"/>
          <w:sz w:val="24"/>
          <w:szCs w:val="24"/>
        </w:rPr>
      </w:pPr>
      <w:r w:rsidRPr="00A05C2C">
        <w:rPr>
          <w:rFonts w:ascii="Times New Roman" w:hAnsi="Times New Roman" w:cs="Times New Roman"/>
          <w:kern w:val="2"/>
          <w:sz w:val="24"/>
          <w:szCs w:val="24"/>
        </w:rPr>
        <w:t>Распоряжение вносит</w:t>
      </w:r>
    </w:p>
    <w:p w:rsidR="00A05C2C" w:rsidRPr="00A05C2C" w:rsidRDefault="00A05C2C" w:rsidP="00A05C2C">
      <w:pPr>
        <w:pStyle w:val="ae"/>
        <w:tabs>
          <w:tab w:val="left" w:pos="210"/>
        </w:tabs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</w:t>
      </w:r>
      <w:r w:rsidRPr="00A05C2C">
        <w:rPr>
          <w:rFonts w:ascii="Times New Roman" w:hAnsi="Times New Roman" w:cs="Times New Roman"/>
          <w:kern w:val="2"/>
          <w:sz w:val="24"/>
          <w:szCs w:val="24"/>
        </w:rPr>
        <w:t>ектор экономики и финансов</w:t>
      </w:r>
    </w:p>
    <w:p w:rsidR="00A05C2C" w:rsidRDefault="00A05C2C" w:rsidP="009E4B72">
      <w:pPr>
        <w:pStyle w:val="ae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DF34D4" w:rsidRPr="00A05C2C" w:rsidRDefault="00DF34D4" w:rsidP="009E4B72">
      <w:pPr>
        <w:pStyle w:val="ae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05C2C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</w:t>
      </w:r>
    </w:p>
    <w:p w:rsidR="00DF34D4" w:rsidRPr="00A05C2C" w:rsidRDefault="00DF34D4" w:rsidP="009E4B72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05C2C">
        <w:rPr>
          <w:rFonts w:ascii="Times New Roman" w:hAnsi="Times New Roman" w:cs="Times New Roman"/>
          <w:kern w:val="2"/>
          <w:sz w:val="24"/>
          <w:szCs w:val="24"/>
        </w:rPr>
        <w:t xml:space="preserve">к </w:t>
      </w:r>
      <w:r w:rsidR="009E4B72" w:rsidRPr="00A05C2C">
        <w:rPr>
          <w:rFonts w:ascii="Times New Roman" w:hAnsi="Times New Roman" w:cs="Times New Roman"/>
          <w:kern w:val="2"/>
          <w:sz w:val="24"/>
          <w:szCs w:val="24"/>
        </w:rPr>
        <w:t>распоряж</w:t>
      </w:r>
      <w:r w:rsidRPr="00A05C2C">
        <w:rPr>
          <w:rFonts w:ascii="Times New Roman" w:hAnsi="Times New Roman" w:cs="Times New Roman"/>
          <w:kern w:val="2"/>
          <w:sz w:val="24"/>
          <w:szCs w:val="24"/>
        </w:rPr>
        <w:t>ению Администрации</w:t>
      </w:r>
    </w:p>
    <w:p w:rsidR="00DF34D4" w:rsidRPr="00A05C2C" w:rsidRDefault="009E4B72" w:rsidP="009E4B72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05C2C">
        <w:rPr>
          <w:rFonts w:ascii="Times New Roman" w:hAnsi="Times New Roman" w:cs="Times New Roman"/>
          <w:kern w:val="2"/>
          <w:sz w:val="24"/>
          <w:szCs w:val="24"/>
        </w:rPr>
        <w:t>Веселовского</w:t>
      </w:r>
      <w:r w:rsidR="00DF34D4" w:rsidRPr="00A05C2C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:rsidR="00DF34D4" w:rsidRPr="00A05C2C" w:rsidRDefault="00DF34D4" w:rsidP="009E4B7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A05C2C">
        <w:rPr>
          <w:rFonts w:ascii="Times New Roman" w:hAnsi="Times New Roman" w:cs="Times New Roman"/>
          <w:sz w:val="24"/>
          <w:szCs w:val="24"/>
        </w:rPr>
        <w:t>от 27.12.2023 №</w:t>
      </w:r>
      <w:r w:rsidR="00A05C2C" w:rsidRPr="00A05C2C"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424173" w:rsidRPr="00A05C2C" w:rsidRDefault="00424173" w:rsidP="00156B6C">
      <w:pPr>
        <w:shd w:val="clear" w:color="auto" w:fill="FFFFFF"/>
        <w:tabs>
          <w:tab w:val="left" w:pos="5040"/>
          <w:tab w:val="left" w:pos="8179"/>
        </w:tabs>
        <w:spacing w:after="0" w:line="283" w:lineRule="exact"/>
        <w:ind w:left="6120" w:hanging="360"/>
        <w:rPr>
          <w:rFonts w:ascii="Times New Roman" w:hAnsi="Times New Roman" w:cs="Times New Roman"/>
          <w:sz w:val="24"/>
          <w:szCs w:val="24"/>
        </w:rPr>
      </w:pPr>
    </w:p>
    <w:p w:rsidR="00E374E0" w:rsidRDefault="00E374E0" w:rsidP="00156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6A75" w:rsidRPr="00BE01BA" w:rsidRDefault="00A56A75" w:rsidP="00156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01BA">
        <w:rPr>
          <w:rFonts w:ascii="Times New Roman" w:hAnsi="Times New Roman" w:cs="Times New Roman"/>
          <w:sz w:val="28"/>
          <w:szCs w:val="28"/>
        </w:rPr>
        <w:t>ПОРЯДОК</w:t>
      </w:r>
    </w:p>
    <w:p w:rsidR="00A56A75" w:rsidRPr="00EE269C" w:rsidRDefault="00BE01BA" w:rsidP="009D3FF2">
      <w:pPr>
        <w:pStyle w:val="ConsPlusTitle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E01BA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 w:rsidR="009D3FF2">
        <w:rPr>
          <w:rFonts w:ascii="Times New Roman" w:hAnsi="Times New Roman" w:cs="Times New Roman"/>
          <w:sz w:val="28"/>
          <w:szCs w:val="28"/>
        </w:rPr>
        <w:t xml:space="preserve"> </w:t>
      </w:r>
      <w:r w:rsidRPr="00BE01BA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="00DF34D4">
        <w:rPr>
          <w:rFonts w:ascii="Times New Roman" w:hAnsi="Times New Roman" w:cs="Times New Roman"/>
          <w:sz w:val="28"/>
          <w:szCs w:val="28"/>
        </w:rPr>
        <w:t xml:space="preserve">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735F20">
        <w:rPr>
          <w:rFonts w:ascii="Times New Roman" w:hAnsi="Times New Roman" w:cs="Times New Roman"/>
          <w:sz w:val="28"/>
          <w:szCs w:val="28"/>
        </w:rPr>
        <w:t xml:space="preserve"> и</w:t>
      </w:r>
      <w:r w:rsidR="009D3FF2">
        <w:rPr>
          <w:rFonts w:ascii="Times New Roman" w:hAnsi="Times New Roman" w:cs="Times New Roman"/>
          <w:sz w:val="28"/>
          <w:szCs w:val="28"/>
        </w:rPr>
        <w:t xml:space="preserve"> оплаты денежных обязательств, подлежащих исполнению за счет бюджетных ассигнований по источникам </w:t>
      </w:r>
      <w:r w:rsidR="00735F20" w:rsidRPr="00247748">
        <w:rPr>
          <w:rFonts w:ascii="Times New Roman" w:hAnsi="Times New Roman" w:cs="Times New Roman"/>
          <w:sz w:val="28"/>
          <w:szCs w:val="28"/>
        </w:rPr>
        <w:t xml:space="preserve"> финансирования дефицита</w:t>
      </w:r>
      <w:r w:rsidR="009D3FF2">
        <w:rPr>
          <w:rFonts w:ascii="Times New Roman" w:hAnsi="Times New Roman" w:cs="Times New Roman"/>
          <w:sz w:val="28"/>
          <w:szCs w:val="28"/>
        </w:rPr>
        <w:t xml:space="preserve">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DF34D4" w:rsidRPr="00EE2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FF2" w:rsidRPr="00247748" w:rsidRDefault="009D3FF2" w:rsidP="009D3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4E3ADA" w:rsidP="004E3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санкционирования территориальными органами Федерального казначейства (далее </w:t>
      </w:r>
      <w:r w:rsidR="009D3FF2" w:rsidRPr="00EE3CB7">
        <w:rPr>
          <w:rFonts w:ascii="Times New Roman" w:hAnsi="Times New Roman" w:cs="Times New Roman"/>
          <w:sz w:val="28"/>
          <w:szCs w:val="28"/>
        </w:rPr>
        <w:t>–</w:t>
      </w:r>
      <w:r w:rsidRPr="00EE3CB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D3FF2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 xml:space="preserve">Федерального казначейства) оплаты </w:t>
      </w:r>
      <w:r w:rsidR="009D3FF2" w:rsidRPr="00EE3CB7">
        <w:rPr>
          <w:rFonts w:ascii="Times New Roman" w:hAnsi="Times New Roman" w:cs="Times New Roman"/>
          <w:sz w:val="28"/>
          <w:szCs w:val="28"/>
        </w:rPr>
        <w:t xml:space="preserve">за счет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Pr="00EE3CB7">
        <w:rPr>
          <w:rFonts w:ascii="Times New Roman" w:hAnsi="Times New Roman" w:cs="Times New Roman"/>
          <w:sz w:val="28"/>
          <w:szCs w:val="28"/>
        </w:rPr>
        <w:t xml:space="preserve">денежных обязательств получателей средств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EE269C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.</w:t>
      </w:r>
    </w:p>
    <w:p w:rsidR="00EB7C51" w:rsidRPr="00EE3CB7" w:rsidRDefault="00EB7C51" w:rsidP="004E3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CB7">
        <w:rPr>
          <w:rFonts w:ascii="Times New Roman" w:hAnsi="Times New Roman" w:cs="Times New Roman"/>
          <w:color w:val="000000"/>
          <w:sz w:val="28"/>
          <w:szCs w:val="28"/>
        </w:rPr>
        <w:t xml:space="preserve">2. Для оплаты денежных обязательств получатель средств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Pr="00EE3CB7">
        <w:rPr>
          <w:rFonts w:ascii="Times New Roman" w:hAnsi="Times New Roman" w:cs="Times New Roman"/>
          <w:color w:val="000000"/>
          <w:sz w:val="28"/>
          <w:szCs w:val="28"/>
        </w:rPr>
        <w:t xml:space="preserve">(администратор источников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</w:t>
      </w:r>
      <w:r w:rsidR="00EB7C51" w:rsidRPr="00EE3C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E3CB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EB7C51" w:rsidRPr="00EE3C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E3CB7">
        <w:rPr>
          <w:rFonts w:ascii="Times New Roman" w:hAnsi="Times New Roman" w:cs="Times New Roman"/>
          <w:color w:val="000000"/>
          <w:sz w:val="28"/>
          <w:szCs w:val="28"/>
        </w:rPr>
        <w:t>Распоряжение о со</w:t>
      </w:r>
      <w:r w:rsidR="00EB7C51" w:rsidRPr="00EE3CB7">
        <w:rPr>
          <w:rFonts w:ascii="Times New Roman" w:hAnsi="Times New Roman" w:cs="Times New Roman"/>
          <w:color w:val="000000"/>
          <w:sz w:val="28"/>
          <w:szCs w:val="28"/>
        </w:rPr>
        <w:t xml:space="preserve">вершении казначейского платежа </w:t>
      </w:r>
      <w:r w:rsidRPr="00EE3CB7">
        <w:rPr>
          <w:rFonts w:ascii="Times New Roman" w:hAnsi="Times New Roman" w:cs="Times New Roman"/>
          <w:color w:val="000000"/>
          <w:sz w:val="28"/>
          <w:szCs w:val="28"/>
        </w:rPr>
        <w:t>в соответствии с порядком казначейского обслуживания, установленным Федеральным казначейством (далее – Распоряжение, порядок казначейского обслуживания).</w:t>
      </w:r>
    </w:p>
    <w:p w:rsidR="00EB7C51" w:rsidRPr="00EE3CB7" w:rsidRDefault="00EB7C51" w:rsidP="004E3AD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Для оплаты денежных обязательств получатели средств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="00EB7C51" w:rsidRPr="00EE3CB7">
        <w:rPr>
          <w:rFonts w:ascii="Times New Roman" w:hAnsi="Times New Roman" w:cs="Times New Roman"/>
          <w:sz w:val="28"/>
          <w:szCs w:val="28"/>
        </w:rPr>
        <w:t xml:space="preserve">(далее – ПБС) </w:t>
      </w:r>
      <w:r w:rsidRPr="00EE3CB7">
        <w:rPr>
          <w:rFonts w:ascii="Times New Roman" w:hAnsi="Times New Roman" w:cs="Times New Roman"/>
          <w:sz w:val="28"/>
          <w:szCs w:val="28"/>
        </w:rPr>
        <w:t xml:space="preserve">формируют электронный документ Распоряжение подписанный электронными подписями должностных лиц </w:t>
      </w:r>
      <w:r w:rsidR="00EB7C51" w:rsidRPr="00EE3CB7">
        <w:rPr>
          <w:rFonts w:ascii="Times New Roman" w:hAnsi="Times New Roman" w:cs="Times New Roman"/>
          <w:sz w:val="28"/>
          <w:szCs w:val="28"/>
        </w:rPr>
        <w:t>ПБС</w:t>
      </w:r>
      <w:r w:rsidRPr="00EE3CB7">
        <w:rPr>
          <w:rFonts w:ascii="Times New Roman" w:hAnsi="Times New Roman" w:cs="Times New Roman"/>
          <w:sz w:val="28"/>
          <w:szCs w:val="28"/>
        </w:rPr>
        <w:t>, наделенных правом подписи финансовых до</w:t>
      </w:r>
      <w:r w:rsidR="00EB7C51" w:rsidRPr="00EE3CB7">
        <w:rPr>
          <w:rFonts w:ascii="Times New Roman" w:hAnsi="Times New Roman" w:cs="Times New Roman"/>
          <w:sz w:val="28"/>
          <w:szCs w:val="28"/>
        </w:rPr>
        <w:t>кументов, и представляют его в о</w:t>
      </w:r>
      <w:r w:rsidRPr="00EE3CB7">
        <w:rPr>
          <w:rFonts w:ascii="Times New Roman" w:hAnsi="Times New Roman" w:cs="Times New Roman"/>
          <w:sz w:val="28"/>
          <w:szCs w:val="28"/>
        </w:rPr>
        <w:t>рган Федерального казначейства.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Рас</w:t>
      </w:r>
      <w:r w:rsidR="00EB7C51" w:rsidRPr="00EE3CB7">
        <w:rPr>
          <w:rFonts w:ascii="Times New Roman" w:hAnsi="Times New Roman" w:cs="Times New Roman"/>
          <w:sz w:val="28"/>
          <w:szCs w:val="28"/>
        </w:rPr>
        <w:t>поряжения принимаются о</w:t>
      </w:r>
      <w:r w:rsidRPr="00EE3CB7">
        <w:rPr>
          <w:rFonts w:ascii="Times New Roman" w:hAnsi="Times New Roman" w:cs="Times New Roman"/>
          <w:sz w:val="28"/>
          <w:szCs w:val="28"/>
        </w:rPr>
        <w:t>рганом Федерального казначейства до 13-00 часов местного времени, после 13 часов текущего рабочего дня, считаются представленными в Орган Федерального казначейства на следующий рабочий день.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Распоряжения (Заявки), поступившие до 13-00 часов местного времени подлежат исполнению в срок не позднее второго рабочего дня, следующего за днем представления в Орган Федерального казначейства.</w:t>
      </w:r>
    </w:p>
    <w:p w:rsidR="00EB7C51" w:rsidRPr="00EE3CB7" w:rsidRDefault="00F538E9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lastRenderedPageBreak/>
        <w:t>Распоряжения для оплаты денежного обязательства ПБС по расходным обязательствам муниципального образования, в целях софинансирования которых из федерального бюджета предоставляются межбюджетные трансферты в форме субвенций, субсидий и иных межбюджетных трансфертов, имеющих целевое назначение (далее-целевые средства), принимаются к исполнению не позднее одного рабочего дня, следующего за днем их представления в орган Федерального казначейства.</w:t>
      </w:r>
    </w:p>
    <w:p w:rsidR="00A900B4" w:rsidRPr="00EE3CB7" w:rsidRDefault="00A900B4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3</w:t>
      </w:r>
      <w:r w:rsidR="004E3ADA" w:rsidRPr="00EE3CB7">
        <w:rPr>
          <w:rFonts w:ascii="Times New Roman" w:hAnsi="Times New Roman" w:cs="Times New Roman"/>
          <w:sz w:val="28"/>
          <w:szCs w:val="28"/>
        </w:rPr>
        <w:t>. Распоряжения  формируются с соблюдением положений нормативных правовых актов Министерства финансов Российской Федерации, Федерального казначейства и Банка России, определяющих требования к заполнению платежных документов.</w:t>
      </w:r>
    </w:p>
    <w:p w:rsidR="002842A6" w:rsidRPr="00EE3CB7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Орган Федерального казначейства проверяет на наличие в нем реквизитов и показателей, предусмотренных пунктом 4 настоящего Порядка ( с учетом положений  пункта 5 настоящего Порядка), на соответствие требованиям, установленных пунктами 6, 9 и10 настоящего Порядка, а также </w:t>
      </w:r>
      <w:r w:rsidR="008120FB" w:rsidRPr="00EE3CB7">
        <w:rPr>
          <w:rFonts w:ascii="Times New Roman" w:hAnsi="Times New Roman" w:cs="Times New Roman"/>
          <w:sz w:val="28"/>
          <w:szCs w:val="28"/>
        </w:rPr>
        <w:t>н</w:t>
      </w:r>
      <w:r w:rsidRPr="00EE3CB7">
        <w:rPr>
          <w:rFonts w:ascii="Times New Roman" w:hAnsi="Times New Roman" w:cs="Times New Roman"/>
          <w:sz w:val="28"/>
          <w:szCs w:val="28"/>
        </w:rPr>
        <w:t>аличие документов, предусмотренных пунктами 7-8 настоящего Порядка.</w:t>
      </w:r>
    </w:p>
    <w:p w:rsidR="002842A6" w:rsidRPr="00EE3CB7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4. Распоряжение проверяется на наличие в нем следующих реквизитов и показателей</w:t>
      </w:r>
      <w:r w:rsidR="004E3ADA" w:rsidRPr="00EE3CB7">
        <w:rPr>
          <w:rFonts w:ascii="Times New Roman" w:hAnsi="Times New Roman" w:cs="Times New Roman"/>
          <w:sz w:val="28"/>
          <w:szCs w:val="28"/>
        </w:rPr>
        <w:t>:</w:t>
      </w:r>
    </w:p>
    <w:p w:rsidR="0084033E" w:rsidRPr="00EE3CB7" w:rsidRDefault="0084033E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1) подписей, соответствующих имеющимся образцам, представленным  ПБС (администратором источников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) для открытия соответствующего лицевого счета в порядке, установленном Федеральным казначейством;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2) уникального кода  ПБС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(далее- код участника бюджетного процесса по Сводному реестру), и номера соответствующего лицевого счета;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3) кодов классификации расходов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Pr="00EE3CB7">
        <w:rPr>
          <w:rFonts w:ascii="Times New Roman" w:hAnsi="Times New Roman" w:cs="Times New Roman"/>
          <w:sz w:val="28"/>
          <w:szCs w:val="28"/>
        </w:rPr>
        <w:t xml:space="preserve">(классификации источников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), по которым необходимо произвести перечисление, а также текстового назначения платежа;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4) суммы перечисления и кода валюты в соответствии с Общероссийским классификатором валют, в которой он должен быть произведен;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5) суммы перечисления в валюте Российской Федерации, в рублевом эквиваленте, исчисленном на дату оформления Распоряжения;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lastRenderedPageBreak/>
        <w:t xml:space="preserve">6) вида средств (средства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);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7)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бюджетных средств  в  Распоряжении;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8) номера учтенного в органе Федерального казначейства бюджетного обязательства и номера денежного ПБС  (при наличии);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9)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84033E" w:rsidRPr="00EE3CB7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10)</w:t>
      </w:r>
      <w:r w:rsidR="00F538E9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 xml:space="preserve">реквизитов (номер, дата) документов (договора, муниципального контракта, соглашения) (при наличии), на основании которых возникают бюджетные обязательства ПБС и документов, подтверждающих возникновение денежных обязательств средств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 xml:space="preserve">, предоставляемых ПБС при постановке на учет бюджетных и денежных обязательств в соответствии с порядком учета получателей средств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Pr="00EE3CB7">
        <w:rPr>
          <w:rFonts w:ascii="Times New Roman" w:hAnsi="Times New Roman" w:cs="Times New Roman"/>
          <w:sz w:val="28"/>
          <w:szCs w:val="28"/>
        </w:rPr>
        <w:t>( далее- порядок учета обязательств);</w:t>
      </w:r>
    </w:p>
    <w:p w:rsidR="0084033E" w:rsidRPr="00EE3CB7" w:rsidRDefault="0084033E" w:rsidP="00E730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11) </w:t>
      </w:r>
      <w:r w:rsidR="007F6C51" w:rsidRPr="00EE3CB7">
        <w:rPr>
          <w:rFonts w:ascii="Times New Roman" w:hAnsi="Times New Roman" w:cs="Times New Roman"/>
          <w:sz w:val="28"/>
          <w:szCs w:val="28"/>
        </w:rPr>
        <w:t>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</w:t>
      </w:r>
      <w:r w:rsidR="002F181B" w:rsidRPr="00EE3CB7">
        <w:rPr>
          <w:rFonts w:ascii="Times New Roman" w:hAnsi="Times New Roman" w:cs="Times New Roman"/>
          <w:sz w:val="28"/>
          <w:szCs w:val="28"/>
        </w:rPr>
        <w:t>;</w:t>
      </w:r>
    </w:p>
    <w:p w:rsidR="002F181B" w:rsidRPr="00EE3CB7" w:rsidRDefault="002F181B" w:rsidP="002F18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2D51" w:rsidRPr="00EE3CB7" w:rsidRDefault="00CA2D51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12). </w:t>
      </w:r>
      <w:r w:rsidR="006C0999" w:rsidRPr="00EE3CB7">
        <w:rPr>
          <w:rFonts w:ascii="Times New Roman" w:hAnsi="Times New Roman" w:cs="Times New Roman"/>
          <w:sz w:val="28"/>
          <w:szCs w:val="28"/>
        </w:rPr>
        <w:t xml:space="preserve">Кода источника поступлений </w:t>
      </w:r>
      <w:r w:rsidRPr="00EE3CB7">
        <w:rPr>
          <w:rFonts w:ascii="Times New Roman" w:hAnsi="Times New Roman" w:cs="Times New Roman"/>
          <w:sz w:val="28"/>
          <w:szCs w:val="28"/>
        </w:rPr>
        <w:t xml:space="preserve">целевых средств в случае санкционирования расходов,  источником финансового </w:t>
      </w:r>
      <w:r w:rsidR="006C0999" w:rsidRPr="00EE3CB7">
        <w:rPr>
          <w:rFonts w:ascii="Times New Roman" w:hAnsi="Times New Roman" w:cs="Times New Roman"/>
          <w:sz w:val="28"/>
          <w:szCs w:val="28"/>
        </w:rPr>
        <w:t xml:space="preserve">обеспечения которых являются целевые средства при </w:t>
      </w:r>
      <w:r w:rsidR="002F181B" w:rsidRPr="00EE3CB7">
        <w:rPr>
          <w:rFonts w:ascii="Times New Roman" w:hAnsi="Times New Roman" w:cs="Times New Roman"/>
          <w:sz w:val="28"/>
          <w:szCs w:val="28"/>
        </w:rPr>
        <w:t>казначейском сопровождении;</w:t>
      </w:r>
    </w:p>
    <w:p w:rsidR="002F181B" w:rsidRPr="00EE3CB7" w:rsidRDefault="002F181B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181B" w:rsidRPr="00EE3CB7" w:rsidRDefault="002F181B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13).</w:t>
      </w:r>
      <w:r w:rsidRPr="00EE3CB7">
        <w:rPr>
          <w:rFonts w:ascii="Times New Roman" w:hAnsi="Times New Roman" w:cs="Times New Roman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>идентификатора договора (государственного контракта), соглашения, договора о предоставлении инвестиций, в случае санкционирования расходов, возникающих при оплате указанных договоров (государственных контрактов), соглашений, договоров о предоставлении инвестиций при казначейском сопровождении средств.</w:t>
      </w:r>
    </w:p>
    <w:p w:rsidR="002230B9" w:rsidRPr="00EE3CB7" w:rsidRDefault="002230B9" w:rsidP="00F53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81B" w:rsidRPr="00EE3CB7" w:rsidRDefault="00F538E9" w:rsidP="00F53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5.</w:t>
      </w:r>
      <w:r w:rsidRPr="00EE3CB7">
        <w:rPr>
          <w:rFonts w:ascii="Times New Roman" w:hAnsi="Times New Roman" w:cs="Times New Roman"/>
        </w:rPr>
        <w:t xml:space="preserve"> </w:t>
      </w:r>
      <w:r w:rsidR="002F181B" w:rsidRPr="00EE3CB7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87" w:tooltip="14) реквизитов (номер, дата) документов (договора (государственного контракта) на поставку товаров, выполнение работ, оказание услуг (далее - договор (государственный контракт), соглашения о предоставлении из федерального бюджета бюджету субъекта Российской Фе">
        <w:r w:rsidRPr="00EE3CB7">
          <w:rPr>
            <w:rFonts w:ascii="Times New Roman" w:hAnsi="Times New Roman" w:cs="Times New Roman"/>
            <w:sz w:val="28"/>
            <w:szCs w:val="28"/>
          </w:rPr>
          <w:t>подпункта 10</w:t>
        </w:r>
        <w:r w:rsidR="002F181B" w:rsidRPr="00EE3CB7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="002F181B" w:rsidRPr="00EE3CB7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заключение договора (</w:t>
      </w:r>
      <w:r w:rsidRPr="00EE3CB7">
        <w:rPr>
          <w:rFonts w:ascii="Times New Roman" w:hAnsi="Times New Roman" w:cs="Times New Roman"/>
          <w:sz w:val="28"/>
          <w:szCs w:val="28"/>
        </w:rPr>
        <w:t>муниципального</w:t>
      </w:r>
      <w:r w:rsidR="002F181B" w:rsidRPr="00EE3CB7">
        <w:rPr>
          <w:rFonts w:ascii="Times New Roman" w:hAnsi="Times New Roman" w:cs="Times New Roman"/>
          <w:sz w:val="28"/>
          <w:szCs w:val="28"/>
        </w:rPr>
        <w:t xml:space="preserve"> контракта) законодательством Российской Федерации не предусмотрено.</w:t>
      </w:r>
    </w:p>
    <w:p w:rsidR="002F181B" w:rsidRPr="00EE3CB7" w:rsidRDefault="002F181B" w:rsidP="002F18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В одном Распоряжении может содержаться несколько сумм перечислений по разным кодам классификации расходов федерального бюджета (классификации источников финансирования дефицитов федерального бюджета) в рамках одного денежного обязательства </w:t>
      </w:r>
      <w:r w:rsidR="00F538E9" w:rsidRPr="00EE3CB7">
        <w:rPr>
          <w:rFonts w:ascii="Times New Roman" w:hAnsi="Times New Roman" w:cs="Times New Roman"/>
          <w:sz w:val="28"/>
          <w:szCs w:val="28"/>
        </w:rPr>
        <w:t>ПБС</w:t>
      </w:r>
      <w:r w:rsidRPr="00EE3CB7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бюджета</w:t>
      </w:r>
      <w:r w:rsidR="00F538E9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).</w:t>
      </w:r>
    </w:p>
    <w:p w:rsidR="00A900B4" w:rsidRPr="00EE3CB7" w:rsidRDefault="00A900B4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C325B0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6</w:t>
      </w:r>
      <w:r w:rsidR="004E3ADA" w:rsidRPr="00EE3CB7">
        <w:rPr>
          <w:rFonts w:ascii="Times New Roman" w:hAnsi="Times New Roman" w:cs="Times New Roman"/>
          <w:sz w:val="28"/>
          <w:szCs w:val="28"/>
        </w:rPr>
        <w:t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 по следующим направлениям: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1) соответствие указанных в Распоряжении кодов классификации расходов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Pr="00EE3CB7">
        <w:rPr>
          <w:rFonts w:ascii="Times New Roman" w:hAnsi="Times New Roman" w:cs="Times New Roman"/>
          <w:sz w:val="28"/>
          <w:szCs w:val="28"/>
        </w:rPr>
        <w:t>кодам бюджетной классификации Российской Федерации, действующим в текущем финансовом году на момент пре</w:t>
      </w:r>
      <w:r w:rsidR="00C325B0" w:rsidRPr="00EE3CB7">
        <w:rPr>
          <w:rFonts w:ascii="Times New Roman" w:hAnsi="Times New Roman" w:cs="Times New Roman"/>
          <w:sz w:val="28"/>
          <w:szCs w:val="28"/>
        </w:rPr>
        <w:t>дставления Распоряжения</w:t>
      </w:r>
      <w:r w:rsidRPr="00EE3CB7">
        <w:rPr>
          <w:rFonts w:ascii="Times New Roman" w:hAnsi="Times New Roman" w:cs="Times New Roman"/>
          <w:sz w:val="28"/>
          <w:szCs w:val="28"/>
        </w:rPr>
        <w:t>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2) </w:t>
      </w:r>
      <w:r w:rsidR="00C325B0" w:rsidRPr="00EE3CB7">
        <w:rPr>
          <w:rFonts w:ascii="Times New Roman" w:hAnsi="Times New Roman" w:cs="Times New Roman"/>
          <w:sz w:val="28"/>
          <w:szCs w:val="28"/>
        </w:rPr>
        <w:t>соответствие содержания текста назначения платежа, указанного в Распоряжении, содержанию операции, исходя из документа, подтверждающего возникновение денежного обязательства</w:t>
      </w:r>
      <w:r w:rsidRPr="00EE3CB7">
        <w:rPr>
          <w:rFonts w:ascii="Times New Roman" w:hAnsi="Times New Roman" w:cs="Times New Roman"/>
          <w:sz w:val="28"/>
          <w:szCs w:val="28"/>
        </w:rPr>
        <w:t>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3CB7">
        <w:rPr>
          <w:rFonts w:ascii="Times New Roman" w:hAnsi="Times New Roman" w:cs="Times New Roman"/>
          <w:sz w:val="28"/>
          <w:szCs w:val="28"/>
        </w:rPr>
        <w:t>3) соответствие у</w:t>
      </w:r>
      <w:r w:rsidR="00C325B0" w:rsidRPr="00EE3CB7">
        <w:rPr>
          <w:rFonts w:ascii="Times New Roman" w:hAnsi="Times New Roman" w:cs="Times New Roman"/>
          <w:sz w:val="28"/>
          <w:szCs w:val="28"/>
        </w:rPr>
        <w:t>казанных в Распоряжении</w:t>
      </w:r>
      <w:r w:rsidRPr="00EE3CB7">
        <w:rPr>
          <w:rFonts w:ascii="Times New Roman" w:hAnsi="Times New Roman" w:cs="Times New Roman"/>
          <w:sz w:val="28"/>
          <w:szCs w:val="28"/>
        </w:rPr>
        <w:t xml:space="preserve"> кодов видов расходов классификации расходов 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4) непревышение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6) соответствие реквизитов Распоряжения  требованиям бюджетного законодательства Российской Федерации о перечислении средств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EE269C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>на соответствующие казначейские счета;</w:t>
      </w:r>
    </w:p>
    <w:p w:rsidR="00EC267A" w:rsidRPr="00EE3CB7" w:rsidRDefault="00EC267A" w:rsidP="00EC26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EC267A" w:rsidRPr="00EE3CB7" w:rsidRDefault="00EC267A" w:rsidP="00EC26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 8) идентичность кода (кодов) классификации расходов федерального бюджета по денежному обязательству и платежу;</w:t>
      </w:r>
    </w:p>
    <w:p w:rsidR="00C325B0" w:rsidRPr="00EE3CB7" w:rsidRDefault="00EC267A" w:rsidP="00EC26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4E3ADA" w:rsidRPr="00EE3CB7" w:rsidRDefault="00EC267A" w:rsidP="004E3AD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E3CB7">
        <w:rPr>
          <w:rFonts w:ascii="Times New Roman" w:hAnsi="Times New Roman" w:cs="Times New Roman"/>
          <w:sz w:val="28"/>
          <w:szCs w:val="28"/>
        </w:rPr>
        <w:lastRenderedPageBreak/>
        <w:t xml:space="preserve">10) соответствие кода классификации расходов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EE269C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>по денежному обязательству и платежу</w:t>
      </w:r>
      <w:r w:rsidRPr="00EE3CB7">
        <w:rPr>
          <w:rFonts w:ascii="Times New Roman" w:hAnsi="Times New Roman" w:cs="Times New Roman"/>
        </w:rPr>
        <w:t>;</w:t>
      </w:r>
    </w:p>
    <w:p w:rsidR="00EC267A" w:rsidRPr="00EE3CB7" w:rsidRDefault="00EC267A" w:rsidP="00EC26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11) непревышение размера авансового платежа, указанного в Распоряжении, над суммой авансового платежа по бюджетному </w:t>
      </w:r>
      <w:r w:rsidR="002230B9" w:rsidRPr="00EE3CB7">
        <w:rPr>
          <w:rFonts w:ascii="Times New Roman" w:hAnsi="Times New Roman" w:cs="Times New Roman"/>
          <w:sz w:val="28"/>
          <w:szCs w:val="28"/>
        </w:rPr>
        <w:t xml:space="preserve">обязательству </w:t>
      </w:r>
      <w:r w:rsidRPr="00EE3CB7">
        <w:rPr>
          <w:rFonts w:ascii="Times New Roman" w:hAnsi="Times New Roman" w:cs="Times New Roman"/>
          <w:sz w:val="28"/>
          <w:szCs w:val="28"/>
        </w:rPr>
        <w:t>с учетом ранее осуществленных авансовых платежей;</w:t>
      </w:r>
    </w:p>
    <w:p w:rsidR="000D1CB5" w:rsidRPr="00EE3CB7" w:rsidRDefault="000D1CB5" w:rsidP="00EC26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12) наличие лицевого счета участника казначейского сопровождения, если бюджетным законодательством предусмотрено выполнение данного условия</w:t>
      </w:r>
    </w:p>
    <w:p w:rsidR="00EC267A" w:rsidRPr="00EE3CB7" w:rsidRDefault="000D1CB5" w:rsidP="00EC26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13</w:t>
      </w:r>
      <w:r w:rsidR="002230B9" w:rsidRPr="00EE3CB7">
        <w:rPr>
          <w:rFonts w:ascii="Times New Roman" w:hAnsi="Times New Roman" w:cs="Times New Roman"/>
          <w:sz w:val="28"/>
          <w:szCs w:val="28"/>
        </w:rPr>
        <w:t>)</w:t>
      </w:r>
      <w:r w:rsidR="00EC267A" w:rsidRPr="00EE3CB7">
        <w:rPr>
          <w:rFonts w:ascii="Times New Roman" w:hAnsi="Times New Roman" w:cs="Times New Roman"/>
          <w:sz w:val="28"/>
          <w:szCs w:val="28"/>
        </w:rPr>
        <w:t xml:space="preserve"> непревышение суммы Распоряжения над суммой, указанной в документе, подтверждающем возникновение денежного обязательства.</w:t>
      </w:r>
    </w:p>
    <w:p w:rsidR="00534399" w:rsidRPr="00EE3CB7" w:rsidRDefault="00534399" w:rsidP="0087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F22" w:rsidRPr="00EE3CB7" w:rsidRDefault="00007AA1" w:rsidP="0087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7. В случае</w:t>
      </w:r>
      <w:r w:rsidR="009D4E15" w:rsidRPr="00EE3CB7">
        <w:rPr>
          <w:rFonts w:ascii="Times New Roman" w:hAnsi="Times New Roman" w:cs="Times New Roman"/>
          <w:sz w:val="28"/>
          <w:szCs w:val="28"/>
        </w:rPr>
        <w:t>,</w:t>
      </w:r>
      <w:r w:rsidRPr="00EE3CB7">
        <w:rPr>
          <w:rFonts w:ascii="Times New Roman" w:hAnsi="Times New Roman" w:cs="Times New Roman"/>
          <w:sz w:val="28"/>
          <w:szCs w:val="28"/>
        </w:rPr>
        <w:t xml:space="preserve"> если Распоряжение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ПБС 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 (за исключением документов, указанных в пунктах </w:t>
      </w:r>
      <w:r w:rsidR="003F7E71" w:rsidRPr="00EE3CB7">
        <w:rPr>
          <w:rFonts w:ascii="Times New Roman" w:hAnsi="Times New Roman" w:cs="Times New Roman"/>
          <w:sz w:val="28"/>
          <w:szCs w:val="28"/>
        </w:rPr>
        <w:t>5</w:t>
      </w:r>
      <w:r w:rsidRPr="00EE3CB7">
        <w:rPr>
          <w:rFonts w:ascii="Times New Roman" w:hAnsi="Times New Roman" w:cs="Times New Roman"/>
          <w:sz w:val="28"/>
          <w:szCs w:val="28"/>
        </w:rPr>
        <w:t>,</w:t>
      </w:r>
      <w:r w:rsidR="003D5C57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="003F7E71" w:rsidRPr="00EE3CB7">
        <w:rPr>
          <w:rFonts w:ascii="Times New Roman" w:hAnsi="Times New Roman" w:cs="Times New Roman"/>
          <w:sz w:val="28"/>
          <w:szCs w:val="28"/>
        </w:rPr>
        <w:t>8</w:t>
      </w:r>
      <w:r w:rsidRPr="00EE3CB7">
        <w:rPr>
          <w:rFonts w:ascii="Times New Roman" w:hAnsi="Times New Roman" w:cs="Times New Roman"/>
          <w:sz w:val="28"/>
          <w:szCs w:val="28"/>
        </w:rPr>
        <w:t xml:space="preserve"> графы 3 Перечня)</w:t>
      </w:r>
      <w:r w:rsidR="00875F22" w:rsidRPr="00EE3CB7">
        <w:rPr>
          <w:rFonts w:ascii="Times New Roman" w:hAnsi="Times New Roman" w:cs="Times New Roman"/>
          <w:sz w:val="28"/>
          <w:szCs w:val="28"/>
        </w:rPr>
        <w:t>.</w:t>
      </w:r>
    </w:p>
    <w:p w:rsidR="00EC267A" w:rsidRPr="00EE3CB7" w:rsidRDefault="003F7E71" w:rsidP="00875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П</w:t>
      </w:r>
      <w:r w:rsidR="00007AA1" w:rsidRPr="00EE3CB7">
        <w:rPr>
          <w:rFonts w:ascii="Times New Roman" w:hAnsi="Times New Roman" w:cs="Times New Roman"/>
          <w:sz w:val="28"/>
          <w:szCs w:val="28"/>
        </w:rPr>
        <w:t xml:space="preserve">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w:anchor="P113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">
        <w:r w:rsidR="00007AA1" w:rsidRPr="00EE3CB7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007AA1" w:rsidRPr="00EE3CB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</w:t>
      </w:r>
      <w:r w:rsidR="009D4E15" w:rsidRPr="00EE3CB7">
        <w:rPr>
          <w:rFonts w:ascii="Times New Roman" w:hAnsi="Times New Roman" w:cs="Times New Roman"/>
          <w:sz w:val="28"/>
          <w:szCs w:val="28"/>
        </w:rPr>
        <w:t>.</w:t>
      </w:r>
    </w:p>
    <w:p w:rsidR="009D4E15" w:rsidRPr="00EE3CB7" w:rsidRDefault="009D4E15" w:rsidP="00875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875F22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8</w:t>
      </w:r>
      <w:r w:rsidR="004E3ADA" w:rsidRPr="00EE3CB7">
        <w:rPr>
          <w:rFonts w:ascii="Times New Roman" w:hAnsi="Times New Roman" w:cs="Times New Roman"/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1) соответствие указанных в Распоряжении кодов классификации расходов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Pr="00EE3CB7">
        <w:rPr>
          <w:rFonts w:ascii="Times New Roman" w:hAnsi="Times New Roman" w:cs="Times New Roman"/>
          <w:sz w:val="28"/>
          <w:szCs w:val="28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2) соответствие указанных в Распоряжении (Заявке) кодов видов расходов классификации расходов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DF34D4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EE269C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3) непревышение сумм, указанных в Распоряжении (Заявке), над остатками соответствующих бюджетных ассигнований, учтенных на лицевом счете </w:t>
      </w:r>
      <w:r w:rsidR="000057BC" w:rsidRPr="00EE3CB7">
        <w:rPr>
          <w:rFonts w:ascii="Times New Roman" w:hAnsi="Times New Roman" w:cs="Times New Roman"/>
          <w:sz w:val="28"/>
          <w:szCs w:val="28"/>
        </w:rPr>
        <w:t>ПБС</w:t>
      </w:r>
      <w:r w:rsidRPr="00EE3CB7">
        <w:rPr>
          <w:rFonts w:ascii="Times New Roman" w:hAnsi="Times New Roman" w:cs="Times New Roman"/>
          <w:sz w:val="28"/>
          <w:szCs w:val="28"/>
        </w:rPr>
        <w:t>.</w:t>
      </w:r>
    </w:p>
    <w:p w:rsidR="009D4E15" w:rsidRPr="00EE3CB7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0057BC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9</w:t>
      </w:r>
      <w:r w:rsidR="004E3ADA" w:rsidRPr="00EE3CB7">
        <w:rPr>
          <w:rFonts w:ascii="Times New Roman" w:hAnsi="Times New Roman" w:cs="Times New Roman"/>
          <w:sz w:val="28"/>
          <w:szCs w:val="28"/>
        </w:rPr>
        <w:t xml:space="preserve">. При санкционировании оплаты денежных обязательств по перечислениям по источникам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EE3CB7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="004E3ADA" w:rsidRPr="00EE3CB7">
        <w:rPr>
          <w:rFonts w:ascii="Times New Roman" w:hAnsi="Times New Roman" w:cs="Times New Roman"/>
          <w:sz w:val="28"/>
          <w:szCs w:val="28"/>
        </w:rPr>
        <w:t>осуществляется проверка Распоряжения  по следующим направлениям: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 xml:space="preserve">1) соответствие указанных в Распоряжении  кодов классификации </w:t>
      </w:r>
      <w:r w:rsidRPr="00EE3CB7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EE3CB7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="00EE269C" w:rsidRPr="00EE3CB7">
        <w:rPr>
          <w:rFonts w:ascii="Times New Roman" w:hAnsi="Times New Roman" w:cs="Times New Roman"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2) соответствие указанных в Распоряжении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3) непревышение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9D4E15" w:rsidRPr="00EE3CB7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AE4C13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10</w:t>
      </w:r>
      <w:r w:rsidR="004E3ADA" w:rsidRPr="00EE3CB7">
        <w:rPr>
          <w:rFonts w:ascii="Times New Roman" w:hAnsi="Times New Roman" w:cs="Times New Roman"/>
          <w:sz w:val="28"/>
          <w:szCs w:val="28"/>
        </w:rPr>
        <w:t xml:space="preserve">. В случае если информация, указанная в Распоряжении, или его форма не соответствуют требованиям, установленным пунктами </w:t>
      </w:r>
      <w:r w:rsidRPr="00EE3CB7">
        <w:rPr>
          <w:rFonts w:ascii="Times New Roman" w:hAnsi="Times New Roman" w:cs="Times New Roman"/>
          <w:sz w:val="28"/>
          <w:szCs w:val="28"/>
        </w:rPr>
        <w:t>3-4</w:t>
      </w:r>
      <w:r w:rsidR="004E3ADA" w:rsidRPr="00EE3CB7">
        <w:rPr>
          <w:rFonts w:ascii="Times New Roman" w:hAnsi="Times New Roman" w:cs="Times New Roman"/>
          <w:sz w:val="28"/>
          <w:szCs w:val="28"/>
        </w:rPr>
        <w:t>,</w:t>
      </w:r>
      <w:r w:rsidRPr="00EE3CB7">
        <w:rPr>
          <w:rFonts w:ascii="Times New Roman" w:hAnsi="Times New Roman" w:cs="Times New Roman"/>
          <w:sz w:val="28"/>
          <w:szCs w:val="28"/>
        </w:rPr>
        <w:t xml:space="preserve"> 6-9</w:t>
      </w:r>
      <w:r w:rsidR="004E3ADA" w:rsidRPr="00EE3CB7">
        <w:rPr>
          <w:rFonts w:ascii="Times New Roman" w:hAnsi="Times New Roman" w:cs="Times New Roman"/>
          <w:sz w:val="28"/>
          <w:szCs w:val="28"/>
        </w:rPr>
        <w:t xml:space="preserve">  орган Федерального казначейства не позднее сроков, установленных пунктом 3 настоящего Порядка, направляет </w:t>
      </w:r>
      <w:r w:rsidRPr="00EE3CB7">
        <w:rPr>
          <w:rFonts w:ascii="Times New Roman" w:hAnsi="Times New Roman" w:cs="Times New Roman"/>
          <w:sz w:val="28"/>
          <w:szCs w:val="28"/>
        </w:rPr>
        <w:t>ПБС</w:t>
      </w:r>
      <w:r w:rsidR="004E3ADA" w:rsidRPr="00EE3C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>уведомление</w:t>
      </w:r>
      <w:r w:rsidR="004E3ADA" w:rsidRPr="00EE3CB7">
        <w:rPr>
          <w:rFonts w:ascii="Times New Roman" w:hAnsi="Times New Roman" w:cs="Times New Roman"/>
          <w:sz w:val="28"/>
          <w:szCs w:val="28"/>
        </w:rPr>
        <w:t xml:space="preserve"> в электронной форме, содержащ</w:t>
      </w:r>
      <w:r w:rsidR="007476EF" w:rsidRPr="00EE3CB7">
        <w:rPr>
          <w:rFonts w:ascii="Times New Roman" w:hAnsi="Times New Roman" w:cs="Times New Roman"/>
          <w:sz w:val="28"/>
          <w:szCs w:val="28"/>
        </w:rPr>
        <w:t>ий</w:t>
      </w:r>
      <w:r w:rsidR="004E3ADA" w:rsidRPr="00EE3CB7">
        <w:rPr>
          <w:rFonts w:ascii="Times New Roman" w:hAnsi="Times New Roman" w:cs="Times New Roman"/>
          <w:sz w:val="28"/>
          <w:szCs w:val="28"/>
        </w:rPr>
        <w:t xml:space="preserve">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9D4E15" w:rsidRPr="00EE3CB7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</w:t>
      </w:r>
      <w:r w:rsidR="00D622EF" w:rsidRPr="00EE3CB7">
        <w:rPr>
          <w:rFonts w:ascii="Times New Roman" w:hAnsi="Times New Roman" w:cs="Times New Roman"/>
          <w:sz w:val="28"/>
          <w:szCs w:val="28"/>
        </w:rPr>
        <w:t>1</w:t>
      </w:r>
      <w:r w:rsidRPr="00EE3CB7">
        <w:rPr>
          <w:rFonts w:ascii="Times New Roman" w:hAnsi="Times New Roman" w:cs="Times New Roman"/>
          <w:sz w:val="28"/>
          <w:szCs w:val="28"/>
        </w:rPr>
        <w:t xml:space="preserve">. 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</w:t>
      </w:r>
      <w:r w:rsidR="00D622EF" w:rsidRPr="00EE3CB7">
        <w:rPr>
          <w:rFonts w:ascii="Times New Roman" w:hAnsi="Times New Roman" w:cs="Times New Roman"/>
          <w:sz w:val="28"/>
          <w:szCs w:val="28"/>
        </w:rPr>
        <w:t>ПБС</w:t>
      </w:r>
      <w:r w:rsidRPr="00EE3CB7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бюджета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EE3CB7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</w:p>
    <w:p w:rsidR="009D4E15" w:rsidRPr="00EE3CB7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1</w:t>
      </w:r>
      <w:r w:rsidR="00D622EF" w:rsidRPr="00EE3CB7">
        <w:rPr>
          <w:rFonts w:ascii="Times New Roman" w:hAnsi="Times New Roman" w:cs="Times New Roman"/>
          <w:sz w:val="28"/>
          <w:szCs w:val="28"/>
        </w:rPr>
        <w:t>2</w:t>
      </w:r>
      <w:r w:rsidRPr="00EE3CB7">
        <w:rPr>
          <w:rFonts w:ascii="Times New Roman" w:hAnsi="Times New Roman" w:cs="Times New Roman"/>
          <w:sz w:val="28"/>
          <w:szCs w:val="28"/>
        </w:rPr>
        <w:t xml:space="preserve">. Представление и хранение Распоряжения (Заявки) для санкционирования оплаты денежных обязательств </w:t>
      </w:r>
      <w:r w:rsidR="00D622EF" w:rsidRPr="00EE3CB7">
        <w:rPr>
          <w:rFonts w:ascii="Times New Roman" w:hAnsi="Times New Roman" w:cs="Times New Roman"/>
          <w:sz w:val="28"/>
          <w:szCs w:val="28"/>
        </w:rPr>
        <w:t>ПБС</w:t>
      </w:r>
      <w:r w:rsidRPr="00EE3C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3CB7">
        <w:rPr>
          <w:rFonts w:ascii="Times New Roman" w:hAnsi="Times New Roman" w:cs="Times New Roman"/>
          <w:sz w:val="28"/>
          <w:szCs w:val="28"/>
        </w:rPr>
        <w:t xml:space="preserve">(администраторов источников финансирования дефицита </w:t>
      </w:r>
      <w:r w:rsidR="009E4B72">
        <w:rPr>
          <w:rFonts w:ascii="Times New Roman" w:hAnsi="Times New Roman" w:cs="Times New Roman"/>
          <w:sz w:val="28"/>
          <w:szCs w:val="28"/>
        </w:rPr>
        <w:t>Веселовского</w:t>
      </w:r>
      <w:r w:rsidR="00EE3CB7" w:rsidRPr="00EE3CB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 w:rsidRPr="00EE3CB7">
        <w:rPr>
          <w:rFonts w:ascii="Times New Roman" w:hAnsi="Times New Roman" w:cs="Times New Roman"/>
          <w:sz w:val="28"/>
          <w:szCs w:val="28"/>
        </w:rPr>
        <w:t>), содержащего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4E3ADA" w:rsidRPr="00EE3CB7" w:rsidRDefault="004E3ADA" w:rsidP="0022728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E3ADA" w:rsidRPr="00EE3CB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3ADA" w:rsidRPr="00EE3CB7" w:rsidSect="00FE6769">
      <w:footerReference w:type="default" r:id="rId7"/>
      <w:pgSz w:w="11906" w:h="16838"/>
      <w:pgMar w:top="1134" w:right="567" w:bottom="1134" w:left="1701" w:header="0" w:footer="312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EF" w:rsidRDefault="00B05DEF">
      <w:pPr>
        <w:spacing w:after="0" w:line="240" w:lineRule="auto"/>
      </w:pPr>
      <w:r>
        <w:separator/>
      </w:r>
    </w:p>
  </w:endnote>
  <w:endnote w:type="continuationSeparator" w:id="1">
    <w:p w:rsidR="00B05DEF" w:rsidRDefault="00B0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E2" w:rsidRDefault="002578E2" w:rsidP="00B5398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EF" w:rsidRDefault="00B05DEF">
      <w:pPr>
        <w:spacing w:after="0" w:line="240" w:lineRule="auto"/>
      </w:pPr>
      <w:r>
        <w:separator/>
      </w:r>
    </w:p>
  </w:footnote>
  <w:footnote w:type="continuationSeparator" w:id="1">
    <w:p w:rsidR="00B05DEF" w:rsidRDefault="00B0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9BA"/>
    <w:multiLevelType w:val="multilevel"/>
    <w:tmpl w:val="B07AD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5C08B1"/>
    <w:multiLevelType w:val="hybridMultilevel"/>
    <w:tmpl w:val="39584DB6"/>
    <w:lvl w:ilvl="0" w:tplc="6E728290">
      <w:start w:val="3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B1AE9"/>
    <w:rsid w:val="00000524"/>
    <w:rsid w:val="000057BC"/>
    <w:rsid w:val="00006779"/>
    <w:rsid w:val="00007AA1"/>
    <w:rsid w:val="00014850"/>
    <w:rsid w:val="00014ABD"/>
    <w:rsid w:val="00022184"/>
    <w:rsid w:val="00031AEE"/>
    <w:rsid w:val="000625E5"/>
    <w:rsid w:val="00073F83"/>
    <w:rsid w:val="00074EE2"/>
    <w:rsid w:val="000A503E"/>
    <w:rsid w:val="000C7FD8"/>
    <w:rsid w:val="000D1CB5"/>
    <w:rsid w:val="000D2EF5"/>
    <w:rsid w:val="000E08D6"/>
    <w:rsid w:val="000E4FD8"/>
    <w:rsid w:val="000E705B"/>
    <w:rsid w:val="00100194"/>
    <w:rsid w:val="001104C7"/>
    <w:rsid w:val="00114FAE"/>
    <w:rsid w:val="001177CF"/>
    <w:rsid w:val="0012650E"/>
    <w:rsid w:val="00135D16"/>
    <w:rsid w:val="00137ED3"/>
    <w:rsid w:val="00153C27"/>
    <w:rsid w:val="00156B6C"/>
    <w:rsid w:val="001608BF"/>
    <w:rsid w:val="00170342"/>
    <w:rsid w:val="00181A6C"/>
    <w:rsid w:val="001840DE"/>
    <w:rsid w:val="001908F3"/>
    <w:rsid w:val="001B0A3C"/>
    <w:rsid w:val="0020213C"/>
    <w:rsid w:val="00202842"/>
    <w:rsid w:val="00204541"/>
    <w:rsid w:val="002230B9"/>
    <w:rsid w:val="0022728E"/>
    <w:rsid w:val="002275DB"/>
    <w:rsid w:val="00232E63"/>
    <w:rsid w:val="00247748"/>
    <w:rsid w:val="002578E2"/>
    <w:rsid w:val="00262B8B"/>
    <w:rsid w:val="00267709"/>
    <w:rsid w:val="002842A6"/>
    <w:rsid w:val="00297691"/>
    <w:rsid w:val="002B5EB6"/>
    <w:rsid w:val="002C24B3"/>
    <w:rsid w:val="002D2DCE"/>
    <w:rsid w:val="002E6C28"/>
    <w:rsid w:val="002F181B"/>
    <w:rsid w:val="00304F33"/>
    <w:rsid w:val="00353B8A"/>
    <w:rsid w:val="0035505E"/>
    <w:rsid w:val="00355B3C"/>
    <w:rsid w:val="00363B9A"/>
    <w:rsid w:val="003641DE"/>
    <w:rsid w:val="0037493F"/>
    <w:rsid w:val="00374D97"/>
    <w:rsid w:val="003D2509"/>
    <w:rsid w:val="003D450A"/>
    <w:rsid w:val="003D5C57"/>
    <w:rsid w:val="003F7E71"/>
    <w:rsid w:val="004024F1"/>
    <w:rsid w:val="00403908"/>
    <w:rsid w:val="00422C18"/>
    <w:rsid w:val="00424173"/>
    <w:rsid w:val="00425C1B"/>
    <w:rsid w:val="00434092"/>
    <w:rsid w:val="00434340"/>
    <w:rsid w:val="0043618A"/>
    <w:rsid w:val="00444F0E"/>
    <w:rsid w:val="00462ADA"/>
    <w:rsid w:val="00466FD1"/>
    <w:rsid w:val="0047729C"/>
    <w:rsid w:val="00481140"/>
    <w:rsid w:val="004923E4"/>
    <w:rsid w:val="004933E1"/>
    <w:rsid w:val="004A5668"/>
    <w:rsid w:val="004B03EF"/>
    <w:rsid w:val="004E3ADA"/>
    <w:rsid w:val="00512E77"/>
    <w:rsid w:val="00533BB3"/>
    <w:rsid w:val="00534399"/>
    <w:rsid w:val="00566D30"/>
    <w:rsid w:val="00567052"/>
    <w:rsid w:val="00570CD5"/>
    <w:rsid w:val="00573D6F"/>
    <w:rsid w:val="005924EA"/>
    <w:rsid w:val="005C3930"/>
    <w:rsid w:val="005F3813"/>
    <w:rsid w:val="00634763"/>
    <w:rsid w:val="00653B4C"/>
    <w:rsid w:val="00680736"/>
    <w:rsid w:val="00687378"/>
    <w:rsid w:val="00696B36"/>
    <w:rsid w:val="006B43A5"/>
    <w:rsid w:val="006C0999"/>
    <w:rsid w:val="006F38BD"/>
    <w:rsid w:val="007205B8"/>
    <w:rsid w:val="00735F20"/>
    <w:rsid w:val="007420DE"/>
    <w:rsid w:val="007476EF"/>
    <w:rsid w:val="0075310C"/>
    <w:rsid w:val="00774508"/>
    <w:rsid w:val="0078427E"/>
    <w:rsid w:val="007B242F"/>
    <w:rsid w:val="007C3820"/>
    <w:rsid w:val="007F6C51"/>
    <w:rsid w:val="008120FB"/>
    <w:rsid w:val="00826585"/>
    <w:rsid w:val="0083733B"/>
    <w:rsid w:val="0084033E"/>
    <w:rsid w:val="00861CBD"/>
    <w:rsid w:val="00875F22"/>
    <w:rsid w:val="00890C17"/>
    <w:rsid w:val="008C36F8"/>
    <w:rsid w:val="008E3DDE"/>
    <w:rsid w:val="008E3F75"/>
    <w:rsid w:val="008F293C"/>
    <w:rsid w:val="009B421A"/>
    <w:rsid w:val="009C5531"/>
    <w:rsid w:val="009D0665"/>
    <w:rsid w:val="009D3FF2"/>
    <w:rsid w:val="009D4E15"/>
    <w:rsid w:val="009D70CB"/>
    <w:rsid w:val="009E4B72"/>
    <w:rsid w:val="009E5E1C"/>
    <w:rsid w:val="009F62C4"/>
    <w:rsid w:val="00A04828"/>
    <w:rsid w:val="00A05C2C"/>
    <w:rsid w:val="00A06B2B"/>
    <w:rsid w:val="00A55AE3"/>
    <w:rsid w:val="00A56A75"/>
    <w:rsid w:val="00A81614"/>
    <w:rsid w:val="00A900B4"/>
    <w:rsid w:val="00AA5F66"/>
    <w:rsid w:val="00AB1AE9"/>
    <w:rsid w:val="00AB4114"/>
    <w:rsid w:val="00AE4C13"/>
    <w:rsid w:val="00B00F19"/>
    <w:rsid w:val="00B013B0"/>
    <w:rsid w:val="00B05DEF"/>
    <w:rsid w:val="00B26348"/>
    <w:rsid w:val="00B53984"/>
    <w:rsid w:val="00B90B53"/>
    <w:rsid w:val="00BC23CF"/>
    <w:rsid w:val="00BE01BA"/>
    <w:rsid w:val="00C15FA8"/>
    <w:rsid w:val="00C30DF3"/>
    <w:rsid w:val="00C325B0"/>
    <w:rsid w:val="00C36934"/>
    <w:rsid w:val="00C43EDB"/>
    <w:rsid w:val="00C46A03"/>
    <w:rsid w:val="00C8350E"/>
    <w:rsid w:val="00C83D74"/>
    <w:rsid w:val="00C84119"/>
    <w:rsid w:val="00C951B7"/>
    <w:rsid w:val="00CA2D51"/>
    <w:rsid w:val="00CA66DF"/>
    <w:rsid w:val="00CB3FA7"/>
    <w:rsid w:val="00CB5A8F"/>
    <w:rsid w:val="00CC15A8"/>
    <w:rsid w:val="00CE37E9"/>
    <w:rsid w:val="00CE63C6"/>
    <w:rsid w:val="00CF75A8"/>
    <w:rsid w:val="00CF7759"/>
    <w:rsid w:val="00D03ADE"/>
    <w:rsid w:val="00D4689C"/>
    <w:rsid w:val="00D5412F"/>
    <w:rsid w:val="00D57546"/>
    <w:rsid w:val="00D622EF"/>
    <w:rsid w:val="00D6364F"/>
    <w:rsid w:val="00D7166B"/>
    <w:rsid w:val="00D8511E"/>
    <w:rsid w:val="00D944BD"/>
    <w:rsid w:val="00DA0790"/>
    <w:rsid w:val="00DA237A"/>
    <w:rsid w:val="00DB64B8"/>
    <w:rsid w:val="00DD2C21"/>
    <w:rsid w:val="00DF1AB7"/>
    <w:rsid w:val="00DF34D4"/>
    <w:rsid w:val="00E34B5A"/>
    <w:rsid w:val="00E374E0"/>
    <w:rsid w:val="00E37514"/>
    <w:rsid w:val="00E435A9"/>
    <w:rsid w:val="00E46BF6"/>
    <w:rsid w:val="00E658FF"/>
    <w:rsid w:val="00E72608"/>
    <w:rsid w:val="00E7304D"/>
    <w:rsid w:val="00E86731"/>
    <w:rsid w:val="00E959A5"/>
    <w:rsid w:val="00EB7C51"/>
    <w:rsid w:val="00EC267A"/>
    <w:rsid w:val="00EC7647"/>
    <w:rsid w:val="00EE269C"/>
    <w:rsid w:val="00EE3CB7"/>
    <w:rsid w:val="00EF0803"/>
    <w:rsid w:val="00EF1D2E"/>
    <w:rsid w:val="00F05106"/>
    <w:rsid w:val="00F317AE"/>
    <w:rsid w:val="00F35F14"/>
    <w:rsid w:val="00F360D9"/>
    <w:rsid w:val="00F535A9"/>
    <w:rsid w:val="00F538E9"/>
    <w:rsid w:val="00F95C65"/>
    <w:rsid w:val="00FE2379"/>
    <w:rsid w:val="00FE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2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C2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C2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2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24B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24B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C2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C2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F051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5106"/>
    <w:rPr>
      <w:rFonts w:cs="Times New Roman"/>
    </w:rPr>
  </w:style>
  <w:style w:type="paragraph" w:styleId="a5">
    <w:name w:val="footer"/>
    <w:basedOn w:val="a"/>
    <w:link w:val="a6"/>
    <w:uiPriority w:val="99"/>
    <w:rsid w:val="00F051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F051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95C6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95C65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F360D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Название Знак"/>
    <w:link w:val="a9"/>
    <w:uiPriority w:val="99"/>
    <w:locked/>
    <w:rsid w:val="00F360D9"/>
    <w:rPr>
      <w:rFonts w:ascii="Times New Roman" w:hAnsi="Times New Roman" w:cs="Times New Roman"/>
      <w:sz w:val="24"/>
      <w:szCs w:val="24"/>
    </w:rPr>
  </w:style>
  <w:style w:type="character" w:styleId="ab">
    <w:name w:val="line number"/>
    <w:uiPriority w:val="99"/>
    <w:rsid w:val="002578E2"/>
    <w:rPr>
      <w:rFonts w:cs="Times New Roman"/>
    </w:rPr>
  </w:style>
  <w:style w:type="paragraph" w:customStyle="1" w:styleId="1">
    <w:name w:val="Знак1 Знак Знак Знак"/>
    <w:basedOn w:val="a"/>
    <w:rsid w:val="0040390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E6769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d">
    <w:name w:val="Основной текст_"/>
    <w:basedOn w:val="a0"/>
    <w:link w:val="10"/>
    <w:rsid w:val="00FE676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FE6769"/>
    <w:pPr>
      <w:widowControl w:val="0"/>
      <w:shd w:val="clear" w:color="auto" w:fill="FFFFFF"/>
      <w:spacing w:after="420" w:line="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styleId="ae">
    <w:name w:val="No Spacing"/>
    <w:link w:val="af"/>
    <w:qFormat/>
    <w:rsid w:val="00DF34D4"/>
    <w:rPr>
      <w:sz w:val="22"/>
      <w:szCs w:val="22"/>
    </w:rPr>
  </w:style>
  <w:style w:type="character" w:customStyle="1" w:styleId="af">
    <w:name w:val="Без интервала Знак"/>
    <w:link w:val="ae"/>
    <w:locked/>
    <w:rsid w:val="00A05C2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Ростовской обл. от 26.01.2018 N 16(ред. от 10.12.2019)"О порядке санкционирования оплаты денежных обязательств получателей средств областного бюджета и главных администраторов источников финансирования дефицита областного бюджета"(вместе с</dc:title>
  <dc:creator>Finupravlenie</dc:creator>
  <cp:lastModifiedBy>Пользователь</cp:lastModifiedBy>
  <cp:revision>2</cp:revision>
  <cp:lastPrinted>2023-12-27T13:12:00Z</cp:lastPrinted>
  <dcterms:created xsi:type="dcterms:W3CDTF">2023-12-27T13:13:00Z</dcterms:created>
  <dcterms:modified xsi:type="dcterms:W3CDTF">2023-12-27T13:13:00Z</dcterms:modified>
</cp:coreProperties>
</file>